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ED" w:rsidRPr="00B06840" w:rsidRDefault="00B06840" w:rsidP="00B06840">
      <w:pPr>
        <w:jc w:val="center"/>
        <w:rPr>
          <w:b/>
        </w:rPr>
      </w:pPr>
      <w:r w:rsidRPr="00B06840">
        <w:rPr>
          <w:b/>
          <w:noProof/>
          <w:lang w:val="es-ES" w:eastAsia="es-ES"/>
        </w:rPr>
        <w:drawing>
          <wp:inline distT="0" distB="0" distL="0" distR="0">
            <wp:extent cx="1996331" cy="579286"/>
            <wp:effectExtent l="19050" t="0" r="3919" b="0"/>
            <wp:docPr id="1" name="Immagine 1" descr="C:\Documents and Settings\g.magnanini\Desktop\logo_mcs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magnanini\Desktop\logo_mcs_grande.jpg"/>
                    <pic:cNvPicPr>
                      <a:picLocks noChangeAspect="1" noChangeArrowheads="1"/>
                    </pic:cNvPicPr>
                  </pic:nvPicPr>
                  <pic:blipFill>
                    <a:blip r:embed="rId7" cstate="print"/>
                    <a:srcRect/>
                    <a:stretch>
                      <a:fillRect/>
                    </a:stretch>
                  </pic:blipFill>
                  <pic:spPr bwMode="auto">
                    <a:xfrm>
                      <a:off x="0" y="0"/>
                      <a:ext cx="1995854" cy="579148"/>
                    </a:xfrm>
                    <a:prstGeom prst="rect">
                      <a:avLst/>
                    </a:prstGeom>
                    <a:noFill/>
                    <a:ln w="9525">
                      <a:noFill/>
                      <a:miter lim="800000"/>
                      <a:headEnd/>
                      <a:tailEnd/>
                    </a:ln>
                  </pic:spPr>
                </pic:pic>
              </a:graphicData>
            </a:graphic>
          </wp:inline>
        </w:drawing>
      </w:r>
    </w:p>
    <w:p w:rsidR="00B06840" w:rsidRPr="00B06840" w:rsidRDefault="00B06840" w:rsidP="00B06840">
      <w:pPr>
        <w:pBdr>
          <w:top w:val="single" w:sz="4" w:space="1" w:color="auto"/>
          <w:bottom w:val="single" w:sz="4" w:space="1" w:color="auto"/>
        </w:pBdr>
        <w:shd w:val="clear" w:color="auto" w:fill="FFFF00"/>
        <w:spacing w:after="0"/>
        <w:jc w:val="center"/>
        <w:rPr>
          <w:b/>
          <w:color w:val="002060"/>
          <w:sz w:val="28"/>
        </w:rPr>
      </w:pPr>
      <w:r w:rsidRPr="00B06840">
        <w:rPr>
          <w:b/>
          <w:color w:val="002060"/>
          <w:sz w:val="28"/>
        </w:rPr>
        <w:t>Transnational Meeting in Parma</w:t>
      </w:r>
    </w:p>
    <w:p w:rsidR="00B06840" w:rsidRPr="00B06840" w:rsidRDefault="00320B06" w:rsidP="00B06840">
      <w:pPr>
        <w:pBdr>
          <w:top w:val="single" w:sz="4" w:space="1" w:color="auto"/>
          <w:bottom w:val="single" w:sz="4" w:space="1" w:color="auto"/>
        </w:pBdr>
        <w:shd w:val="clear" w:color="auto" w:fill="FFFF00"/>
        <w:spacing w:after="0"/>
        <w:jc w:val="center"/>
        <w:rPr>
          <w:b/>
          <w:color w:val="002060"/>
          <w:sz w:val="28"/>
          <w:lang w:val="en-US"/>
        </w:rPr>
      </w:pPr>
      <w:r>
        <w:rPr>
          <w:b/>
          <w:color w:val="002060"/>
          <w:sz w:val="28"/>
        </w:rPr>
        <w:t>April</w:t>
      </w:r>
      <w:r w:rsidR="00B06840" w:rsidRPr="00B06840">
        <w:rPr>
          <w:b/>
          <w:color w:val="002060"/>
          <w:sz w:val="28"/>
        </w:rPr>
        <w:t xml:space="preserve"> 20</w:t>
      </w:r>
      <w:proofErr w:type="spellStart"/>
      <w:r w:rsidR="00B06840" w:rsidRPr="00B06840">
        <w:rPr>
          <w:b/>
          <w:color w:val="002060"/>
          <w:sz w:val="28"/>
          <w:vertAlign w:val="superscript"/>
          <w:lang w:val="en-US"/>
        </w:rPr>
        <w:t>th</w:t>
      </w:r>
      <w:proofErr w:type="spellEnd"/>
      <w:r w:rsidR="00B06840" w:rsidRPr="00B06840">
        <w:rPr>
          <w:b/>
          <w:color w:val="002060"/>
          <w:sz w:val="28"/>
          <w:lang w:val="en-US"/>
        </w:rPr>
        <w:t xml:space="preserve"> – 24</w:t>
      </w:r>
      <w:r w:rsidR="00B06840" w:rsidRPr="00B06840">
        <w:rPr>
          <w:b/>
          <w:color w:val="002060"/>
          <w:sz w:val="28"/>
          <w:vertAlign w:val="superscript"/>
          <w:lang w:val="en-US"/>
        </w:rPr>
        <w:t>th</w:t>
      </w:r>
      <w:r w:rsidR="00B06840" w:rsidRPr="00B06840">
        <w:rPr>
          <w:b/>
          <w:color w:val="002060"/>
          <w:sz w:val="28"/>
          <w:lang w:val="en-US"/>
        </w:rPr>
        <w:t xml:space="preserve"> , 2012</w:t>
      </w:r>
    </w:p>
    <w:p w:rsidR="00B06840" w:rsidRDefault="00B06840" w:rsidP="00B06840">
      <w:pPr>
        <w:jc w:val="center"/>
        <w:rPr>
          <w:sz w:val="28"/>
        </w:rPr>
      </w:pPr>
      <w:r w:rsidRPr="00B06840">
        <w:rPr>
          <w:sz w:val="28"/>
        </w:rPr>
        <w:t xml:space="preserve"> </w:t>
      </w:r>
    </w:p>
    <w:tbl>
      <w:tblPr>
        <w:tblStyle w:val="Tablaconcuadrcula"/>
        <w:tblW w:w="0" w:type="auto"/>
        <w:tblLook w:val="04A0"/>
      </w:tblPr>
      <w:tblGrid>
        <w:gridCol w:w="4786"/>
        <w:gridCol w:w="4901"/>
        <w:gridCol w:w="7"/>
      </w:tblGrid>
      <w:tr w:rsidR="00320B06" w:rsidRPr="00AD4785" w:rsidTr="00320B06">
        <w:trPr>
          <w:trHeight w:val="251"/>
        </w:trPr>
        <w:tc>
          <w:tcPr>
            <w:tcW w:w="4786" w:type="dxa"/>
            <w:shd w:val="clear" w:color="auto" w:fill="D9D9D9" w:themeFill="background1" w:themeFillShade="D9"/>
            <w:vAlign w:val="center"/>
          </w:tcPr>
          <w:p w:rsidR="00320B06" w:rsidRPr="00AD4785" w:rsidRDefault="00320B06" w:rsidP="00320B06">
            <w:pPr>
              <w:jc w:val="center"/>
              <w:rPr>
                <w:b/>
                <w:lang w:val="en-US"/>
              </w:rPr>
            </w:pPr>
            <w:r w:rsidRPr="00AD4785">
              <w:rPr>
                <w:b/>
                <w:lang w:val="en-US"/>
              </w:rPr>
              <w:t xml:space="preserve">Agenda </w:t>
            </w:r>
          </w:p>
        </w:tc>
        <w:tc>
          <w:tcPr>
            <w:tcW w:w="4908" w:type="dxa"/>
            <w:gridSpan w:val="2"/>
            <w:shd w:val="clear" w:color="auto" w:fill="D9D9D9" w:themeFill="background1" w:themeFillShade="D9"/>
            <w:vAlign w:val="center"/>
          </w:tcPr>
          <w:p w:rsidR="00320B06" w:rsidRPr="00AD4785" w:rsidRDefault="00320B06" w:rsidP="00320B06">
            <w:pPr>
              <w:jc w:val="center"/>
              <w:rPr>
                <w:b/>
                <w:lang w:val="en-US"/>
              </w:rPr>
            </w:pPr>
            <w:r w:rsidRPr="00AD4785">
              <w:rPr>
                <w:b/>
                <w:lang w:val="en-US"/>
              </w:rPr>
              <w:t>Notes</w:t>
            </w:r>
          </w:p>
        </w:tc>
      </w:tr>
      <w:tr w:rsidR="00320B06" w:rsidRPr="00AD4785" w:rsidTr="00320B06">
        <w:trPr>
          <w:gridAfter w:val="1"/>
          <w:wAfter w:w="7" w:type="dxa"/>
          <w:trHeight w:val="352"/>
        </w:trPr>
        <w:tc>
          <w:tcPr>
            <w:tcW w:w="9687" w:type="dxa"/>
            <w:gridSpan w:val="2"/>
            <w:shd w:val="clear" w:color="auto" w:fill="D9D9D9" w:themeFill="background1" w:themeFillShade="D9"/>
            <w:vAlign w:val="center"/>
          </w:tcPr>
          <w:p w:rsidR="00320B06" w:rsidRPr="00AD4785" w:rsidRDefault="00320B06" w:rsidP="00320B06">
            <w:pPr>
              <w:jc w:val="center"/>
              <w:rPr>
                <w:b/>
                <w:lang w:val="en-US"/>
              </w:rPr>
            </w:pPr>
            <w:r w:rsidRPr="00AD4785">
              <w:rPr>
                <w:b/>
                <w:lang w:val="en-US"/>
              </w:rPr>
              <w:t>Saturday 20</w:t>
            </w:r>
            <w:r w:rsidRPr="00AD4785">
              <w:rPr>
                <w:b/>
                <w:vertAlign w:val="superscript"/>
                <w:lang w:val="en-US"/>
              </w:rPr>
              <w:t>th</w:t>
            </w:r>
          </w:p>
        </w:tc>
      </w:tr>
      <w:tr w:rsidR="00320B06" w:rsidRPr="00320B06" w:rsidTr="00A83F31">
        <w:trPr>
          <w:gridAfter w:val="1"/>
          <w:wAfter w:w="7" w:type="dxa"/>
          <w:trHeight w:val="352"/>
        </w:trPr>
        <w:tc>
          <w:tcPr>
            <w:tcW w:w="4786" w:type="dxa"/>
            <w:vAlign w:val="center"/>
          </w:tcPr>
          <w:p w:rsidR="00320B06" w:rsidRPr="00320B06" w:rsidRDefault="00320B06" w:rsidP="00A83F31">
            <w:pPr>
              <w:rPr>
                <w:lang w:val="en-US"/>
              </w:rPr>
            </w:pPr>
            <w:r w:rsidRPr="00320B06">
              <w:rPr>
                <w:lang w:val="en-US"/>
              </w:rPr>
              <w:t>Arrival in Parma</w:t>
            </w:r>
          </w:p>
        </w:tc>
        <w:tc>
          <w:tcPr>
            <w:tcW w:w="4901" w:type="dxa"/>
            <w:vAlign w:val="center"/>
          </w:tcPr>
          <w:p w:rsidR="00320B06" w:rsidRPr="00320B06" w:rsidRDefault="00320B06" w:rsidP="00320B06">
            <w:pPr>
              <w:jc w:val="center"/>
              <w:rPr>
                <w:lang w:val="en-US"/>
              </w:rPr>
            </w:pPr>
            <w:r>
              <w:rPr>
                <w:lang w:val="en-US"/>
              </w:rPr>
              <w:t xml:space="preserve">I don’t know when you will arrive but I could meet you at the hotel and have a  dinner with you. </w:t>
            </w:r>
          </w:p>
        </w:tc>
      </w:tr>
      <w:tr w:rsidR="00320B06" w:rsidRPr="00AD4785" w:rsidTr="00320B06">
        <w:trPr>
          <w:gridAfter w:val="1"/>
          <w:wAfter w:w="7" w:type="dxa"/>
          <w:trHeight w:val="335"/>
        </w:trPr>
        <w:tc>
          <w:tcPr>
            <w:tcW w:w="9687" w:type="dxa"/>
            <w:gridSpan w:val="2"/>
            <w:shd w:val="clear" w:color="auto" w:fill="D9D9D9" w:themeFill="background1" w:themeFillShade="D9"/>
            <w:vAlign w:val="center"/>
          </w:tcPr>
          <w:p w:rsidR="00320B06" w:rsidRPr="00AD4785" w:rsidRDefault="00320B06" w:rsidP="00320B06">
            <w:pPr>
              <w:jc w:val="center"/>
              <w:rPr>
                <w:b/>
                <w:lang w:val="en-US"/>
              </w:rPr>
            </w:pPr>
            <w:r w:rsidRPr="00AD4785">
              <w:rPr>
                <w:b/>
                <w:lang w:val="en-US"/>
              </w:rPr>
              <w:t>Sunday 21</w:t>
            </w:r>
            <w:r w:rsidRPr="00AD4785">
              <w:rPr>
                <w:b/>
                <w:vertAlign w:val="superscript"/>
                <w:lang w:val="en-US"/>
              </w:rPr>
              <w:t>st</w:t>
            </w:r>
            <w:r w:rsidRPr="00AD4785">
              <w:rPr>
                <w:b/>
                <w:lang w:val="en-US"/>
              </w:rPr>
              <w:t xml:space="preserve"> </w:t>
            </w:r>
          </w:p>
        </w:tc>
      </w:tr>
      <w:tr w:rsidR="00320B06" w:rsidRPr="00320B06" w:rsidTr="00A83F31">
        <w:trPr>
          <w:gridAfter w:val="1"/>
          <w:wAfter w:w="7" w:type="dxa"/>
          <w:trHeight w:val="352"/>
        </w:trPr>
        <w:tc>
          <w:tcPr>
            <w:tcW w:w="4786" w:type="dxa"/>
            <w:vAlign w:val="center"/>
          </w:tcPr>
          <w:p w:rsidR="00320B06" w:rsidRPr="00320B06" w:rsidRDefault="00320B06" w:rsidP="00A83F31">
            <w:pPr>
              <w:rPr>
                <w:lang w:val="en-US"/>
              </w:rPr>
            </w:pPr>
            <w:r>
              <w:rPr>
                <w:lang w:val="en-US"/>
              </w:rPr>
              <w:t xml:space="preserve">Free Time in Parma </w:t>
            </w:r>
          </w:p>
        </w:tc>
        <w:tc>
          <w:tcPr>
            <w:tcW w:w="4901" w:type="dxa"/>
            <w:vAlign w:val="center"/>
          </w:tcPr>
          <w:p w:rsidR="00320B06" w:rsidRPr="00320B06" w:rsidRDefault="00320B06" w:rsidP="00320B06">
            <w:pPr>
              <w:jc w:val="center"/>
              <w:rPr>
                <w:lang w:val="en-US"/>
              </w:rPr>
            </w:pPr>
            <w:r w:rsidRPr="00320B06">
              <w:rPr>
                <w:lang w:val="en-US"/>
              </w:rPr>
              <w:t xml:space="preserve">To be defined: do you want to have a guided </w:t>
            </w:r>
            <w:proofErr w:type="spellStart"/>
            <w:r w:rsidRPr="00320B06">
              <w:rPr>
                <w:lang w:val="en-US"/>
              </w:rPr>
              <w:t>vist</w:t>
            </w:r>
            <w:proofErr w:type="spellEnd"/>
            <w:r w:rsidRPr="00320B06">
              <w:rPr>
                <w:lang w:val="en-US"/>
              </w:rPr>
              <w:t xml:space="preserve"> of the city centre ? If you agree we can organize it in collaboration with Simonetta</w:t>
            </w:r>
          </w:p>
        </w:tc>
      </w:tr>
      <w:tr w:rsidR="00320B06" w:rsidRPr="00320B06" w:rsidTr="00A83F31">
        <w:trPr>
          <w:gridAfter w:val="1"/>
          <w:wAfter w:w="7" w:type="dxa"/>
          <w:trHeight w:val="352"/>
        </w:trPr>
        <w:tc>
          <w:tcPr>
            <w:tcW w:w="4786" w:type="dxa"/>
            <w:vAlign w:val="center"/>
          </w:tcPr>
          <w:p w:rsidR="00320B06" w:rsidRPr="00320B06" w:rsidRDefault="00320B06" w:rsidP="00A83F31">
            <w:pPr>
              <w:rPr>
                <w:lang w:val="en-US"/>
              </w:rPr>
            </w:pPr>
            <w:r>
              <w:rPr>
                <w:lang w:val="en-US"/>
              </w:rPr>
              <w:t xml:space="preserve">Dinner in Parma </w:t>
            </w:r>
          </w:p>
        </w:tc>
        <w:tc>
          <w:tcPr>
            <w:tcW w:w="4901" w:type="dxa"/>
            <w:vAlign w:val="center"/>
          </w:tcPr>
          <w:p w:rsidR="00320B06" w:rsidRDefault="00320B06" w:rsidP="00320B06">
            <w:pPr>
              <w:jc w:val="center"/>
              <w:rPr>
                <w:lang w:val="en-US"/>
              </w:rPr>
            </w:pPr>
            <w:r>
              <w:rPr>
                <w:lang w:val="en-US"/>
              </w:rPr>
              <w:t>Teachers will join us for having dinner together</w:t>
            </w:r>
            <w:r w:rsidR="00AD4785">
              <w:rPr>
                <w:lang w:val="en-US"/>
              </w:rPr>
              <w:t xml:space="preserve">. </w:t>
            </w:r>
          </w:p>
          <w:p w:rsidR="00AD4785" w:rsidRPr="00320B06" w:rsidRDefault="00AD4785" w:rsidP="00320B06">
            <w:pPr>
              <w:jc w:val="center"/>
              <w:rPr>
                <w:lang w:val="en-US"/>
              </w:rPr>
            </w:pPr>
            <w:r>
              <w:rPr>
                <w:lang w:val="en-US"/>
              </w:rPr>
              <w:t>Place to be defined, max € 25.00</w:t>
            </w:r>
          </w:p>
        </w:tc>
      </w:tr>
      <w:tr w:rsidR="00320B06" w:rsidRPr="00AD4785" w:rsidTr="00320B06">
        <w:trPr>
          <w:gridAfter w:val="1"/>
          <w:wAfter w:w="7" w:type="dxa"/>
          <w:trHeight w:val="335"/>
        </w:trPr>
        <w:tc>
          <w:tcPr>
            <w:tcW w:w="9687" w:type="dxa"/>
            <w:gridSpan w:val="2"/>
            <w:shd w:val="clear" w:color="auto" w:fill="D9D9D9" w:themeFill="background1" w:themeFillShade="D9"/>
            <w:vAlign w:val="center"/>
          </w:tcPr>
          <w:p w:rsidR="00320B06" w:rsidRPr="00AD4785" w:rsidRDefault="00320B06" w:rsidP="00320B06">
            <w:pPr>
              <w:jc w:val="center"/>
              <w:rPr>
                <w:b/>
                <w:lang w:val="en-US"/>
              </w:rPr>
            </w:pPr>
            <w:r w:rsidRPr="00AD4785">
              <w:rPr>
                <w:b/>
                <w:lang w:val="en-US"/>
              </w:rPr>
              <w:t>Monday 22</w:t>
            </w:r>
            <w:r w:rsidRPr="00AD4785">
              <w:rPr>
                <w:b/>
                <w:vertAlign w:val="superscript"/>
                <w:lang w:val="en-US"/>
              </w:rPr>
              <w:t>nd</w:t>
            </w:r>
            <w:r w:rsidRPr="00AD4785">
              <w:rPr>
                <w:b/>
                <w:lang w:val="en-US"/>
              </w:rPr>
              <w:t xml:space="preserve"> </w:t>
            </w:r>
          </w:p>
        </w:tc>
      </w:tr>
      <w:tr w:rsidR="00320B06" w:rsidRPr="00320B06" w:rsidTr="00A83F31">
        <w:trPr>
          <w:gridAfter w:val="1"/>
          <w:wAfter w:w="7" w:type="dxa"/>
          <w:trHeight w:val="352"/>
        </w:trPr>
        <w:tc>
          <w:tcPr>
            <w:tcW w:w="4786" w:type="dxa"/>
            <w:vAlign w:val="center"/>
          </w:tcPr>
          <w:p w:rsidR="00320B06" w:rsidRPr="00A83F31" w:rsidRDefault="00A83F31" w:rsidP="00A83F31">
            <w:pPr>
              <w:rPr>
                <w:lang w:val="en-US"/>
              </w:rPr>
            </w:pPr>
            <w:r>
              <w:rPr>
                <w:lang w:val="en-US"/>
              </w:rPr>
              <w:t xml:space="preserve">8.30 Meeting at the hotel and transfer to Fontanellato </w:t>
            </w:r>
          </w:p>
        </w:tc>
        <w:tc>
          <w:tcPr>
            <w:tcW w:w="4901" w:type="dxa"/>
            <w:vAlign w:val="center"/>
          </w:tcPr>
          <w:p w:rsidR="00320B06" w:rsidRPr="00320B06" w:rsidRDefault="00320B06" w:rsidP="00320B06">
            <w:pPr>
              <w:jc w:val="center"/>
              <w:rPr>
                <w:lang w:val="en-US"/>
              </w:rPr>
            </w:pPr>
          </w:p>
        </w:tc>
      </w:tr>
      <w:tr w:rsidR="00320B06" w:rsidRPr="00320B06" w:rsidTr="00A83F31">
        <w:trPr>
          <w:gridAfter w:val="1"/>
          <w:wAfter w:w="7" w:type="dxa"/>
          <w:trHeight w:val="352"/>
        </w:trPr>
        <w:tc>
          <w:tcPr>
            <w:tcW w:w="4786" w:type="dxa"/>
            <w:vAlign w:val="center"/>
          </w:tcPr>
          <w:p w:rsidR="00320B06" w:rsidRPr="00320B06" w:rsidRDefault="00A83F31" w:rsidP="00A83F31">
            <w:pPr>
              <w:rPr>
                <w:lang w:val="en-US"/>
              </w:rPr>
            </w:pPr>
            <w:r>
              <w:rPr>
                <w:lang w:val="en-US"/>
              </w:rPr>
              <w:t xml:space="preserve">9.00 – 12.30 Visit of IC Fontanellato </w:t>
            </w:r>
          </w:p>
        </w:tc>
        <w:tc>
          <w:tcPr>
            <w:tcW w:w="4901" w:type="dxa"/>
            <w:vAlign w:val="center"/>
          </w:tcPr>
          <w:p w:rsidR="00320B06" w:rsidRPr="00320B06" w:rsidRDefault="00A83F31" w:rsidP="00A83F31">
            <w:pPr>
              <w:jc w:val="center"/>
              <w:rPr>
                <w:lang w:val="en-US"/>
              </w:rPr>
            </w:pPr>
            <w:r>
              <w:rPr>
                <w:lang w:val="en-US"/>
              </w:rPr>
              <w:t xml:space="preserve">Teachers and pupils will show works developed  in the context of collaborative and creative use of ICT. After the visits in classrooms (both primary and lower secondary classrooms), teachers will have opportunity to share views and opinions with local </w:t>
            </w:r>
            <w:r w:rsidR="00AD4785">
              <w:rPr>
                <w:lang w:val="en-US"/>
              </w:rPr>
              <w:t>colleagues</w:t>
            </w:r>
            <w:r>
              <w:rPr>
                <w:lang w:val="en-US"/>
              </w:rPr>
              <w:t xml:space="preserve"> </w:t>
            </w:r>
          </w:p>
        </w:tc>
      </w:tr>
      <w:tr w:rsidR="00320B06" w:rsidRPr="00320B06" w:rsidTr="00A83F31">
        <w:trPr>
          <w:gridAfter w:val="1"/>
          <w:wAfter w:w="7" w:type="dxa"/>
          <w:trHeight w:val="352"/>
        </w:trPr>
        <w:tc>
          <w:tcPr>
            <w:tcW w:w="4786" w:type="dxa"/>
            <w:vAlign w:val="center"/>
          </w:tcPr>
          <w:p w:rsidR="00320B06" w:rsidRPr="00320B06" w:rsidRDefault="00A83F31" w:rsidP="00AD4785">
            <w:pPr>
              <w:rPr>
                <w:lang w:val="en-US"/>
              </w:rPr>
            </w:pPr>
            <w:r>
              <w:rPr>
                <w:lang w:val="en-US"/>
              </w:rPr>
              <w:t xml:space="preserve">13.00 Lunch in Fontanellato </w:t>
            </w:r>
          </w:p>
        </w:tc>
        <w:tc>
          <w:tcPr>
            <w:tcW w:w="4901" w:type="dxa"/>
            <w:vAlign w:val="center"/>
          </w:tcPr>
          <w:p w:rsidR="00320B06" w:rsidRPr="00320B06" w:rsidRDefault="00AD4785" w:rsidP="00320B06">
            <w:pPr>
              <w:jc w:val="center"/>
              <w:rPr>
                <w:lang w:val="en-US"/>
              </w:rPr>
            </w:pPr>
            <w:r>
              <w:rPr>
                <w:lang w:val="en-US"/>
              </w:rPr>
              <w:t xml:space="preserve">Lunch at </w:t>
            </w:r>
            <w:proofErr w:type="spellStart"/>
            <w:r>
              <w:rPr>
                <w:lang w:val="en-US"/>
              </w:rPr>
              <w:t>Ristorante</w:t>
            </w:r>
            <w:proofErr w:type="spellEnd"/>
            <w:r>
              <w:rPr>
                <w:lang w:val="en-US"/>
              </w:rPr>
              <w:t xml:space="preserve"> </w:t>
            </w:r>
            <w:proofErr w:type="spellStart"/>
            <w:r>
              <w:rPr>
                <w:lang w:val="en-US"/>
              </w:rPr>
              <w:t>Europa</w:t>
            </w:r>
            <w:proofErr w:type="spellEnd"/>
            <w:r>
              <w:rPr>
                <w:lang w:val="en-US"/>
              </w:rPr>
              <w:t xml:space="preserve">  € 13.00)</w:t>
            </w:r>
          </w:p>
        </w:tc>
      </w:tr>
      <w:tr w:rsidR="00320B06" w:rsidRPr="00320B06" w:rsidTr="00A83F31">
        <w:trPr>
          <w:gridAfter w:val="1"/>
          <w:wAfter w:w="7" w:type="dxa"/>
          <w:trHeight w:val="352"/>
        </w:trPr>
        <w:tc>
          <w:tcPr>
            <w:tcW w:w="4786" w:type="dxa"/>
            <w:vAlign w:val="center"/>
          </w:tcPr>
          <w:p w:rsidR="00320B06" w:rsidRPr="00320B06" w:rsidRDefault="00A83F31" w:rsidP="00A83F31">
            <w:pPr>
              <w:rPr>
                <w:lang w:val="en-US"/>
              </w:rPr>
            </w:pPr>
            <w:r>
              <w:rPr>
                <w:lang w:val="en-US"/>
              </w:rPr>
              <w:t>14.30 Return to Parma and free time</w:t>
            </w:r>
          </w:p>
        </w:tc>
        <w:tc>
          <w:tcPr>
            <w:tcW w:w="4901" w:type="dxa"/>
            <w:vAlign w:val="center"/>
          </w:tcPr>
          <w:p w:rsidR="00320B06" w:rsidRPr="00320B06" w:rsidRDefault="00320B06" w:rsidP="00320B06">
            <w:pPr>
              <w:jc w:val="center"/>
              <w:rPr>
                <w:lang w:val="en-US"/>
              </w:rPr>
            </w:pPr>
          </w:p>
        </w:tc>
      </w:tr>
      <w:tr w:rsidR="00320B06" w:rsidRPr="00320B06" w:rsidTr="00A83F31">
        <w:trPr>
          <w:gridAfter w:val="1"/>
          <w:wAfter w:w="7" w:type="dxa"/>
          <w:trHeight w:val="352"/>
        </w:trPr>
        <w:tc>
          <w:tcPr>
            <w:tcW w:w="4786" w:type="dxa"/>
            <w:vAlign w:val="center"/>
          </w:tcPr>
          <w:p w:rsidR="00320B06" w:rsidRPr="00320B06" w:rsidRDefault="00A83F31" w:rsidP="00A83F31">
            <w:pPr>
              <w:rPr>
                <w:lang w:val="en-US"/>
              </w:rPr>
            </w:pPr>
            <w:r>
              <w:rPr>
                <w:lang w:val="en-US"/>
              </w:rPr>
              <w:t xml:space="preserve">17.30  Conference at IC Ferrari about pedagogical and </w:t>
            </w:r>
            <w:r w:rsidR="00AD4785">
              <w:rPr>
                <w:lang w:val="en-US"/>
              </w:rPr>
              <w:t xml:space="preserve">legal aspects related to safe use of </w:t>
            </w:r>
            <w:proofErr w:type="spellStart"/>
            <w:r w:rsidR="00AD4785">
              <w:rPr>
                <w:lang w:val="en-US"/>
              </w:rPr>
              <w:t>ICt</w:t>
            </w:r>
            <w:proofErr w:type="spellEnd"/>
            <w:r w:rsidR="00AD4785">
              <w:rPr>
                <w:lang w:val="en-US"/>
              </w:rPr>
              <w:t xml:space="preserve"> in classrooms </w:t>
            </w:r>
          </w:p>
        </w:tc>
        <w:tc>
          <w:tcPr>
            <w:tcW w:w="4901" w:type="dxa"/>
            <w:vAlign w:val="center"/>
          </w:tcPr>
          <w:p w:rsidR="00320B06" w:rsidRPr="00320B06" w:rsidRDefault="00AD4785" w:rsidP="00320B06">
            <w:pPr>
              <w:jc w:val="center"/>
              <w:rPr>
                <w:lang w:val="en-US"/>
              </w:rPr>
            </w:pPr>
            <w:r>
              <w:rPr>
                <w:lang w:val="en-US"/>
              </w:rPr>
              <w:t>Teachers and parents will take part in this event where, with the aid of two external experts, we’ll address issues related to safe use of ICT ( especially internet) in classrooms.  Simultaneous translation will be provided</w:t>
            </w:r>
          </w:p>
        </w:tc>
      </w:tr>
      <w:tr w:rsidR="00320B06" w:rsidRPr="00320B06" w:rsidTr="00A83F31">
        <w:trPr>
          <w:gridAfter w:val="1"/>
          <w:wAfter w:w="7" w:type="dxa"/>
          <w:trHeight w:val="352"/>
        </w:trPr>
        <w:tc>
          <w:tcPr>
            <w:tcW w:w="4786" w:type="dxa"/>
            <w:vAlign w:val="center"/>
          </w:tcPr>
          <w:p w:rsidR="00320B06" w:rsidRPr="00320B06" w:rsidRDefault="00AD4785" w:rsidP="00A83F31">
            <w:pPr>
              <w:rPr>
                <w:lang w:val="en-US"/>
              </w:rPr>
            </w:pPr>
            <w:r>
              <w:rPr>
                <w:lang w:val="en-US"/>
              </w:rPr>
              <w:t>20.30 Dinner in Parma</w:t>
            </w:r>
          </w:p>
        </w:tc>
        <w:tc>
          <w:tcPr>
            <w:tcW w:w="4901" w:type="dxa"/>
            <w:vAlign w:val="center"/>
          </w:tcPr>
          <w:p w:rsidR="00320B06" w:rsidRPr="00320B06" w:rsidRDefault="00AD4785" w:rsidP="00320B06">
            <w:pPr>
              <w:jc w:val="center"/>
              <w:rPr>
                <w:lang w:val="en-US"/>
              </w:rPr>
            </w:pPr>
            <w:r>
              <w:rPr>
                <w:lang w:val="en-US"/>
              </w:rPr>
              <w:t>We’re arranging a dinner in Pizzeria. Max € 20.00 per person</w:t>
            </w:r>
          </w:p>
        </w:tc>
      </w:tr>
      <w:tr w:rsidR="00AD4785" w:rsidRPr="00AD4785" w:rsidTr="00AD4785">
        <w:trPr>
          <w:gridAfter w:val="1"/>
          <w:wAfter w:w="7" w:type="dxa"/>
          <w:trHeight w:val="352"/>
        </w:trPr>
        <w:tc>
          <w:tcPr>
            <w:tcW w:w="9687" w:type="dxa"/>
            <w:gridSpan w:val="2"/>
            <w:shd w:val="clear" w:color="auto" w:fill="D9D9D9" w:themeFill="background1" w:themeFillShade="D9"/>
            <w:vAlign w:val="center"/>
          </w:tcPr>
          <w:p w:rsidR="00AD4785" w:rsidRPr="00AD4785" w:rsidRDefault="00AD4785" w:rsidP="00320B06">
            <w:pPr>
              <w:jc w:val="center"/>
              <w:rPr>
                <w:b/>
                <w:lang w:val="en-US"/>
              </w:rPr>
            </w:pPr>
            <w:r w:rsidRPr="00AD4785">
              <w:rPr>
                <w:b/>
                <w:lang w:val="en-US"/>
              </w:rPr>
              <w:t>Tuesday 23</w:t>
            </w:r>
            <w:r w:rsidRPr="00AD4785">
              <w:rPr>
                <w:b/>
                <w:vertAlign w:val="superscript"/>
                <w:lang w:val="en-US"/>
              </w:rPr>
              <w:t>rd</w:t>
            </w:r>
            <w:r w:rsidRPr="00AD4785">
              <w:rPr>
                <w:b/>
                <w:lang w:val="en-US"/>
              </w:rPr>
              <w:t xml:space="preserve"> </w:t>
            </w:r>
          </w:p>
        </w:tc>
      </w:tr>
      <w:tr w:rsidR="00AD4785" w:rsidRPr="00320B06" w:rsidTr="00A83F31">
        <w:trPr>
          <w:gridAfter w:val="1"/>
          <w:wAfter w:w="7" w:type="dxa"/>
          <w:trHeight w:val="352"/>
        </w:trPr>
        <w:tc>
          <w:tcPr>
            <w:tcW w:w="4786" w:type="dxa"/>
            <w:vAlign w:val="center"/>
          </w:tcPr>
          <w:p w:rsidR="00AD4785" w:rsidRPr="00320B06" w:rsidRDefault="00AD4785" w:rsidP="00A83F31">
            <w:pPr>
              <w:rPr>
                <w:lang w:val="en-US"/>
              </w:rPr>
            </w:pPr>
            <w:r>
              <w:rPr>
                <w:lang w:val="en-US"/>
              </w:rPr>
              <w:t xml:space="preserve">8.30 Meeting at the hotel </w:t>
            </w:r>
          </w:p>
        </w:tc>
        <w:tc>
          <w:tcPr>
            <w:tcW w:w="4901" w:type="dxa"/>
            <w:vAlign w:val="center"/>
          </w:tcPr>
          <w:p w:rsidR="00AD4785" w:rsidRPr="00320B06" w:rsidRDefault="00AD4785" w:rsidP="00320B06">
            <w:pPr>
              <w:jc w:val="center"/>
              <w:rPr>
                <w:lang w:val="en-US"/>
              </w:rPr>
            </w:pPr>
          </w:p>
        </w:tc>
      </w:tr>
      <w:tr w:rsidR="00AD4785" w:rsidRPr="00320B06" w:rsidTr="00A83F31">
        <w:trPr>
          <w:gridAfter w:val="1"/>
          <w:wAfter w:w="7" w:type="dxa"/>
          <w:trHeight w:val="352"/>
        </w:trPr>
        <w:tc>
          <w:tcPr>
            <w:tcW w:w="4786" w:type="dxa"/>
            <w:vAlign w:val="center"/>
          </w:tcPr>
          <w:p w:rsidR="00AD4785" w:rsidRPr="00320B06" w:rsidRDefault="00AD4785" w:rsidP="00A83F31">
            <w:pPr>
              <w:rPr>
                <w:lang w:val="en-US"/>
              </w:rPr>
            </w:pPr>
            <w:r>
              <w:rPr>
                <w:lang w:val="en-US"/>
              </w:rPr>
              <w:t xml:space="preserve">9.00 – 12.00 Visit to </w:t>
            </w:r>
            <w:proofErr w:type="spellStart"/>
            <w:r>
              <w:rPr>
                <w:lang w:val="en-US"/>
              </w:rPr>
              <w:t>Liceo</w:t>
            </w:r>
            <w:proofErr w:type="spellEnd"/>
            <w:r>
              <w:rPr>
                <w:lang w:val="en-US"/>
              </w:rPr>
              <w:t xml:space="preserve"> </w:t>
            </w:r>
            <w:proofErr w:type="spellStart"/>
            <w:r>
              <w:rPr>
                <w:lang w:val="en-US"/>
              </w:rPr>
              <w:t>Bertolucci</w:t>
            </w:r>
            <w:proofErr w:type="spellEnd"/>
            <w:r>
              <w:rPr>
                <w:lang w:val="en-US"/>
              </w:rPr>
              <w:t xml:space="preserve"> </w:t>
            </w:r>
          </w:p>
        </w:tc>
        <w:tc>
          <w:tcPr>
            <w:tcW w:w="4901" w:type="dxa"/>
            <w:vAlign w:val="center"/>
          </w:tcPr>
          <w:p w:rsidR="00AD4785" w:rsidRPr="00320B06" w:rsidRDefault="00AD4785" w:rsidP="00AD4785">
            <w:pPr>
              <w:jc w:val="center"/>
              <w:rPr>
                <w:lang w:val="en-US"/>
              </w:rPr>
            </w:pPr>
            <w:proofErr w:type="spellStart"/>
            <w:r>
              <w:rPr>
                <w:lang w:val="en-US"/>
              </w:rPr>
              <w:t>Liceo</w:t>
            </w:r>
            <w:proofErr w:type="spellEnd"/>
            <w:r>
              <w:rPr>
                <w:lang w:val="en-US"/>
              </w:rPr>
              <w:t xml:space="preserve"> </w:t>
            </w:r>
            <w:proofErr w:type="spellStart"/>
            <w:r>
              <w:rPr>
                <w:lang w:val="en-US"/>
              </w:rPr>
              <w:t>Bertolucci</w:t>
            </w:r>
            <w:proofErr w:type="spellEnd"/>
            <w:r>
              <w:rPr>
                <w:lang w:val="en-US"/>
              </w:rPr>
              <w:t xml:space="preserve"> it’s an upper secondary school ( students aged between 13 and 19 years) where the greatest part of the classrooms are equipped with Interactive </w:t>
            </w:r>
            <w:proofErr w:type="spellStart"/>
            <w:r>
              <w:rPr>
                <w:lang w:val="en-US"/>
              </w:rPr>
              <w:t>WhiteBoard</w:t>
            </w:r>
            <w:proofErr w:type="spellEnd"/>
            <w:r>
              <w:rPr>
                <w:lang w:val="en-US"/>
              </w:rPr>
              <w:t xml:space="preserve"> and where a lot of project based on intensive use of ICT  are implemented</w:t>
            </w:r>
          </w:p>
        </w:tc>
      </w:tr>
      <w:tr w:rsidR="00AD4785" w:rsidRPr="00320B06" w:rsidTr="00A83F31">
        <w:trPr>
          <w:gridAfter w:val="1"/>
          <w:wAfter w:w="7" w:type="dxa"/>
          <w:trHeight w:val="352"/>
        </w:trPr>
        <w:tc>
          <w:tcPr>
            <w:tcW w:w="4786" w:type="dxa"/>
            <w:vAlign w:val="center"/>
          </w:tcPr>
          <w:p w:rsidR="00AD4785" w:rsidRPr="00320B06" w:rsidRDefault="00AD4785" w:rsidP="00A83F31">
            <w:pPr>
              <w:rPr>
                <w:lang w:val="en-US"/>
              </w:rPr>
            </w:pPr>
            <w:r>
              <w:rPr>
                <w:lang w:val="en-US"/>
              </w:rPr>
              <w:t>13.00 Lunch in Parma</w:t>
            </w:r>
          </w:p>
        </w:tc>
        <w:tc>
          <w:tcPr>
            <w:tcW w:w="4901" w:type="dxa"/>
            <w:vAlign w:val="center"/>
          </w:tcPr>
          <w:p w:rsidR="00AD4785" w:rsidRPr="00320B06" w:rsidRDefault="00570E35" w:rsidP="00320B06">
            <w:pPr>
              <w:jc w:val="center"/>
              <w:rPr>
                <w:lang w:val="en-US"/>
              </w:rPr>
            </w:pPr>
            <w:r>
              <w:rPr>
                <w:lang w:val="en-US"/>
              </w:rPr>
              <w:t xml:space="preserve">To be defined </w:t>
            </w:r>
          </w:p>
        </w:tc>
      </w:tr>
      <w:tr w:rsidR="00AD4785" w:rsidRPr="00320B06" w:rsidTr="00A83F31">
        <w:trPr>
          <w:gridAfter w:val="1"/>
          <w:wAfter w:w="7" w:type="dxa"/>
          <w:trHeight w:val="352"/>
        </w:trPr>
        <w:tc>
          <w:tcPr>
            <w:tcW w:w="4786" w:type="dxa"/>
            <w:vAlign w:val="center"/>
          </w:tcPr>
          <w:p w:rsidR="00AD4785" w:rsidRPr="00320B06" w:rsidRDefault="00570E35" w:rsidP="00A83F31">
            <w:pPr>
              <w:rPr>
                <w:lang w:val="en-US"/>
              </w:rPr>
            </w:pPr>
            <w:r>
              <w:rPr>
                <w:lang w:val="en-US"/>
              </w:rPr>
              <w:t xml:space="preserve">14.30 Working sessions </w:t>
            </w:r>
          </w:p>
        </w:tc>
        <w:tc>
          <w:tcPr>
            <w:tcW w:w="4901" w:type="dxa"/>
            <w:vAlign w:val="center"/>
          </w:tcPr>
          <w:p w:rsidR="00AD4785" w:rsidRPr="00320B06" w:rsidRDefault="00570E35" w:rsidP="00320B06">
            <w:pPr>
              <w:jc w:val="center"/>
              <w:rPr>
                <w:lang w:val="en-US"/>
              </w:rPr>
            </w:pPr>
            <w:r>
              <w:rPr>
                <w:lang w:val="en-US"/>
              </w:rPr>
              <w:t xml:space="preserve">Working sessions about Webpage, Teachers Training and Contents . </w:t>
            </w:r>
          </w:p>
        </w:tc>
      </w:tr>
      <w:tr w:rsidR="00570E35" w:rsidRPr="00320B06" w:rsidTr="00A83F31">
        <w:trPr>
          <w:gridAfter w:val="1"/>
          <w:wAfter w:w="7" w:type="dxa"/>
          <w:trHeight w:val="352"/>
        </w:trPr>
        <w:tc>
          <w:tcPr>
            <w:tcW w:w="4786" w:type="dxa"/>
            <w:vAlign w:val="center"/>
          </w:tcPr>
          <w:p w:rsidR="00570E35" w:rsidRDefault="00570E35" w:rsidP="00A83F31">
            <w:pPr>
              <w:rPr>
                <w:lang w:val="en-US"/>
              </w:rPr>
            </w:pPr>
            <w:r>
              <w:rPr>
                <w:lang w:val="en-US"/>
              </w:rPr>
              <w:t>20.30 Dinner in Parma</w:t>
            </w:r>
          </w:p>
        </w:tc>
        <w:tc>
          <w:tcPr>
            <w:tcW w:w="4901" w:type="dxa"/>
            <w:vAlign w:val="center"/>
          </w:tcPr>
          <w:p w:rsidR="00570E35" w:rsidRDefault="00570E35" w:rsidP="00320B06">
            <w:pPr>
              <w:jc w:val="center"/>
              <w:rPr>
                <w:lang w:val="en-US"/>
              </w:rPr>
            </w:pPr>
            <w:proofErr w:type="spellStart"/>
            <w:r>
              <w:rPr>
                <w:lang w:val="en-US"/>
              </w:rPr>
              <w:t>Corale</w:t>
            </w:r>
            <w:proofErr w:type="spellEnd"/>
            <w:r>
              <w:rPr>
                <w:lang w:val="en-US"/>
              </w:rPr>
              <w:t xml:space="preserve"> Verdi</w:t>
            </w:r>
          </w:p>
        </w:tc>
      </w:tr>
    </w:tbl>
    <w:p w:rsidR="00570E35" w:rsidRDefault="00570E35"/>
    <w:tbl>
      <w:tblPr>
        <w:tblStyle w:val="Tablaconcuadrcula"/>
        <w:tblW w:w="0" w:type="auto"/>
        <w:tblLook w:val="04A0"/>
      </w:tblPr>
      <w:tblGrid>
        <w:gridCol w:w="4786"/>
        <w:gridCol w:w="4901"/>
      </w:tblGrid>
      <w:tr w:rsidR="00570E35" w:rsidRPr="00320B06" w:rsidTr="00DE58D0">
        <w:trPr>
          <w:trHeight w:val="352"/>
        </w:trPr>
        <w:tc>
          <w:tcPr>
            <w:tcW w:w="9687" w:type="dxa"/>
            <w:gridSpan w:val="2"/>
            <w:vAlign w:val="center"/>
          </w:tcPr>
          <w:p w:rsidR="00570E35" w:rsidRDefault="00570E35" w:rsidP="00320B06">
            <w:pPr>
              <w:jc w:val="center"/>
              <w:rPr>
                <w:lang w:val="en-US"/>
              </w:rPr>
            </w:pPr>
          </w:p>
        </w:tc>
      </w:tr>
      <w:tr w:rsidR="00570E35" w:rsidRPr="00320B06" w:rsidTr="00A83F31">
        <w:trPr>
          <w:trHeight w:val="352"/>
        </w:trPr>
        <w:tc>
          <w:tcPr>
            <w:tcW w:w="4786" w:type="dxa"/>
            <w:vAlign w:val="center"/>
          </w:tcPr>
          <w:p w:rsidR="00570E35" w:rsidRDefault="00570E35" w:rsidP="00570E35">
            <w:pPr>
              <w:rPr>
                <w:lang w:val="en-US"/>
              </w:rPr>
            </w:pPr>
            <w:r>
              <w:rPr>
                <w:lang w:val="en-US"/>
              </w:rPr>
              <w:t xml:space="preserve">8.15 Meeting at the hotel </w:t>
            </w:r>
          </w:p>
        </w:tc>
        <w:tc>
          <w:tcPr>
            <w:tcW w:w="4901" w:type="dxa"/>
            <w:vAlign w:val="center"/>
          </w:tcPr>
          <w:p w:rsidR="00570E35" w:rsidRDefault="00570E35" w:rsidP="00320B06">
            <w:pPr>
              <w:jc w:val="center"/>
              <w:rPr>
                <w:lang w:val="en-US"/>
              </w:rPr>
            </w:pPr>
          </w:p>
        </w:tc>
      </w:tr>
      <w:tr w:rsidR="00570E35" w:rsidRPr="00320B06" w:rsidTr="00A83F31">
        <w:trPr>
          <w:trHeight w:val="352"/>
        </w:trPr>
        <w:tc>
          <w:tcPr>
            <w:tcW w:w="4786" w:type="dxa"/>
            <w:vAlign w:val="center"/>
          </w:tcPr>
          <w:p w:rsidR="00570E35" w:rsidRDefault="00570E35" w:rsidP="00A83F31">
            <w:pPr>
              <w:rPr>
                <w:lang w:val="en-US"/>
              </w:rPr>
            </w:pPr>
            <w:r>
              <w:rPr>
                <w:lang w:val="en-US"/>
              </w:rPr>
              <w:t xml:space="preserve">9.00 – 12.30 Visit at IC Ferrari </w:t>
            </w:r>
          </w:p>
        </w:tc>
        <w:tc>
          <w:tcPr>
            <w:tcW w:w="4901" w:type="dxa"/>
            <w:vAlign w:val="center"/>
          </w:tcPr>
          <w:p w:rsidR="00570E35" w:rsidRDefault="00570E35" w:rsidP="00320B06">
            <w:pPr>
              <w:jc w:val="center"/>
              <w:rPr>
                <w:lang w:val="en-US"/>
              </w:rPr>
            </w:pPr>
            <w:r>
              <w:rPr>
                <w:lang w:val="en-US"/>
              </w:rPr>
              <w:t>Teachers and pupils will show works developed  in the context of collaborative and creative use of ICT. After the visits in classrooms (both primary and lower secondary classrooms), teachers will have opportunity to share views and opinions with local colleagues</w:t>
            </w:r>
          </w:p>
        </w:tc>
      </w:tr>
      <w:tr w:rsidR="00570E35" w:rsidRPr="00320B06" w:rsidTr="00A83F31">
        <w:trPr>
          <w:trHeight w:val="352"/>
        </w:trPr>
        <w:tc>
          <w:tcPr>
            <w:tcW w:w="4786" w:type="dxa"/>
            <w:vAlign w:val="center"/>
          </w:tcPr>
          <w:p w:rsidR="00570E35" w:rsidRDefault="00570E35" w:rsidP="00A83F31">
            <w:pPr>
              <w:rPr>
                <w:lang w:val="en-US"/>
              </w:rPr>
            </w:pPr>
            <w:r>
              <w:rPr>
                <w:lang w:val="en-US"/>
              </w:rPr>
              <w:t xml:space="preserve">12.30  Lunch </w:t>
            </w:r>
          </w:p>
        </w:tc>
        <w:tc>
          <w:tcPr>
            <w:tcW w:w="4901" w:type="dxa"/>
            <w:vAlign w:val="center"/>
          </w:tcPr>
          <w:p w:rsidR="00570E35" w:rsidRDefault="00570E35" w:rsidP="00320B06">
            <w:pPr>
              <w:jc w:val="center"/>
              <w:rPr>
                <w:lang w:val="en-US"/>
              </w:rPr>
            </w:pPr>
            <w:r>
              <w:rPr>
                <w:lang w:val="en-US"/>
              </w:rPr>
              <w:t xml:space="preserve">Lunch at school </w:t>
            </w:r>
          </w:p>
        </w:tc>
      </w:tr>
      <w:tr w:rsidR="00570E35" w:rsidRPr="00320B06" w:rsidTr="00A83F31">
        <w:trPr>
          <w:trHeight w:val="352"/>
        </w:trPr>
        <w:tc>
          <w:tcPr>
            <w:tcW w:w="4786" w:type="dxa"/>
            <w:vAlign w:val="center"/>
          </w:tcPr>
          <w:p w:rsidR="00570E35" w:rsidRDefault="00570E35" w:rsidP="00A83F31">
            <w:pPr>
              <w:rPr>
                <w:lang w:val="en-US"/>
              </w:rPr>
            </w:pPr>
            <w:r>
              <w:rPr>
                <w:lang w:val="en-US"/>
              </w:rPr>
              <w:t>Departure to Bologna Airport</w:t>
            </w:r>
          </w:p>
        </w:tc>
        <w:tc>
          <w:tcPr>
            <w:tcW w:w="4901" w:type="dxa"/>
            <w:vAlign w:val="center"/>
          </w:tcPr>
          <w:p w:rsidR="00570E35" w:rsidRDefault="00570E35" w:rsidP="00320B06">
            <w:pPr>
              <w:jc w:val="center"/>
              <w:rPr>
                <w:lang w:val="en-US"/>
              </w:rPr>
            </w:pPr>
          </w:p>
        </w:tc>
      </w:tr>
    </w:tbl>
    <w:p w:rsidR="00B06840" w:rsidRPr="00320B06" w:rsidRDefault="00B06840" w:rsidP="00B06840">
      <w:pPr>
        <w:jc w:val="center"/>
        <w:rPr>
          <w:sz w:val="28"/>
          <w:lang w:val="en-US"/>
        </w:rPr>
      </w:pPr>
    </w:p>
    <w:sectPr w:rsidR="00B06840" w:rsidRPr="00320B06" w:rsidSect="00B06840">
      <w:headerReference w:type="even" r:id="rId8"/>
      <w:headerReference w:type="default" r:id="rId9"/>
      <w:footerReference w:type="even" r:id="rId10"/>
      <w:footerReference w:type="default" r:id="rId11"/>
      <w:headerReference w:type="first" r:id="rId12"/>
      <w:footerReference w:type="first" r:id="rId13"/>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8C" w:rsidRDefault="0008588C" w:rsidP="00B06840">
      <w:pPr>
        <w:spacing w:after="0" w:line="240" w:lineRule="auto"/>
      </w:pPr>
      <w:r>
        <w:separator/>
      </w:r>
    </w:p>
  </w:endnote>
  <w:endnote w:type="continuationSeparator" w:id="0">
    <w:p w:rsidR="0008588C" w:rsidRDefault="0008588C" w:rsidP="00B0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40" w:rsidRDefault="00B068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40" w:rsidRDefault="00B06840">
    <w:pPr>
      <w:pStyle w:val="Piedepgina"/>
    </w:pPr>
  </w:p>
  <w:p w:rsidR="00B06840" w:rsidRDefault="00B06840" w:rsidP="00B06840">
    <w:pPr>
      <w:pStyle w:val="Piedepgina"/>
      <w:jc w:val="right"/>
    </w:pPr>
    <w:r>
      <w:rPr>
        <w:noProof/>
        <w:lang w:val="es-ES" w:eastAsia="es-ES"/>
      </w:rPr>
      <w:drawing>
        <wp:anchor distT="0" distB="0" distL="114300" distR="114300" simplePos="0" relativeHeight="251658240" behindDoc="1" locked="0" layoutInCell="1" allowOverlap="1">
          <wp:simplePos x="0" y="0"/>
          <wp:positionH relativeFrom="column">
            <wp:posOffset>-70485</wp:posOffset>
          </wp:positionH>
          <wp:positionV relativeFrom="paragraph">
            <wp:posOffset>2540</wp:posOffset>
          </wp:positionV>
          <wp:extent cx="1306830" cy="377825"/>
          <wp:effectExtent l="19050" t="0" r="7620" b="0"/>
          <wp:wrapTight wrapText="bothSides">
            <wp:wrapPolygon edited="0">
              <wp:start x="-315" y="0"/>
              <wp:lineTo x="-315" y="20692"/>
              <wp:lineTo x="21726" y="20692"/>
              <wp:lineTo x="21726" y="0"/>
              <wp:lineTo x="-315" y="0"/>
            </wp:wrapPolygon>
          </wp:wrapTight>
          <wp:docPr id="3" name="Immagine 2" descr="logo_mcs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cs_grande.jpg"/>
                  <pic:cNvPicPr/>
                </pic:nvPicPr>
                <pic:blipFill>
                  <a:blip r:embed="rId1"/>
                  <a:stretch>
                    <a:fillRect/>
                  </a:stretch>
                </pic:blipFill>
                <pic:spPr>
                  <a:xfrm>
                    <a:off x="0" y="0"/>
                    <a:ext cx="1306830" cy="377825"/>
                  </a:xfrm>
                  <a:prstGeom prst="rect">
                    <a:avLst/>
                  </a:prstGeom>
                </pic:spPr>
              </pic:pic>
            </a:graphicData>
          </a:graphic>
        </wp:anchor>
      </w:drawing>
    </w:r>
    <w:r>
      <w:rPr>
        <w:noProof/>
        <w:lang w:val="es-ES" w:eastAsia="es-ES"/>
      </w:rPr>
      <w:drawing>
        <wp:inline distT="0" distB="0" distL="0" distR="0">
          <wp:extent cx="1219200" cy="323850"/>
          <wp:effectExtent l="19050" t="0" r="0" b="0"/>
          <wp:docPr id="2" name="Immagine 1" descr="derecha_azu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echa_azul.bmp"/>
                  <pic:cNvPicPr/>
                </pic:nvPicPr>
                <pic:blipFill>
                  <a:blip r:embed="rId2"/>
                  <a:stretch>
                    <a:fillRect/>
                  </a:stretch>
                </pic:blipFill>
                <pic:spPr>
                  <a:xfrm>
                    <a:off x="0" y="0"/>
                    <a:ext cx="1219200" cy="32385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40" w:rsidRDefault="00B068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8C" w:rsidRDefault="0008588C" w:rsidP="00B06840">
      <w:pPr>
        <w:spacing w:after="0" w:line="240" w:lineRule="auto"/>
      </w:pPr>
      <w:r>
        <w:separator/>
      </w:r>
    </w:p>
  </w:footnote>
  <w:footnote w:type="continuationSeparator" w:id="0">
    <w:p w:rsidR="0008588C" w:rsidRDefault="0008588C" w:rsidP="00B0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40" w:rsidRDefault="008250F9">
    <w:pPr>
      <w:pStyle w:val="Encabezado"/>
    </w:pPr>
    <w:r w:rsidRPr="008250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9985" o:spid="_x0000_s1026" type="#_x0000_t136" style="position:absolute;margin-left:0;margin-top:0;width:424.65pt;height:25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40" w:rsidRDefault="008250F9">
    <w:pPr>
      <w:pStyle w:val="Encabezado"/>
    </w:pPr>
    <w:r w:rsidRPr="008250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9986" o:spid="_x0000_s1027" type="#_x0000_t136" style="position:absolute;margin-left:0;margin-top:0;width:424.65pt;height:25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40" w:rsidRDefault="008250F9">
    <w:pPr>
      <w:pStyle w:val="Encabezado"/>
    </w:pPr>
    <w:r w:rsidRPr="008250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9984" o:spid="_x0000_s1025"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3E4"/>
    <w:multiLevelType w:val="hybridMultilevel"/>
    <w:tmpl w:val="E47ADC46"/>
    <w:lvl w:ilvl="0" w:tplc="0AB40B9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06840"/>
    <w:rsid w:val="0008588C"/>
    <w:rsid w:val="00320B06"/>
    <w:rsid w:val="003A16ED"/>
    <w:rsid w:val="00570E35"/>
    <w:rsid w:val="00747322"/>
    <w:rsid w:val="008250F9"/>
    <w:rsid w:val="00A83F31"/>
    <w:rsid w:val="00AD4785"/>
    <w:rsid w:val="00B06840"/>
    <w:rsid w:val="00D350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6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840"/>
    <w:rPr>
      <w:rFonts w:ascii="Tahoma" w:hAnsi="Tahoma" w:cs="Tahoma"/>
      <w:sz w:val="16"/>
      <w:szCs w:val="16"/>
    </w:rPr>
  </w:style>
  <w:style w:type="paragraph" w:styleId="Encabezado">
    <w:name w:val="header"/>
    <w:basedOn w:val="Normal"/>
    <w:link w:val="EncabezadoCar"/>
    <w:uiPriority w:val="99"/>
    <w:semiHidden/>
    <w:unhideWhenUsed/>
    <w:rsid w:val="00B06840"/>
    <w:pPr>
      <w:tabs>
        <w:tab w:val="center" w:pos="4819"/>
        <w:tab w:val="right" w:pos="9638"/>
      </w:tabs>
      <w:spacing w:after="0" w:line="240" w:lineRule="auto"/>
    </w:pPr>
  </w:style>
  <w:style w:type="character" w:customStyle="1" w:styleId="EncabezadoCar">
    <w:name w:val="Encabezado Car"/>
    <w:basedOn w:val="Fuentedeprrafopredeter"/>
    <w:link w:val="Encabezado"/>
    <w:uiPriority w:val="99"/>
    <w:semiHidden/>
    <w:rsid w:val="00B06840"/>
  </w:style>
  <w:style w:type="paragraph" w:styleId="Piedepgina">
    <w:name w:val="footer"/>
    <w:basedOn w:val="Normal"/>
    <w:link w:val="PiedepginaCar"/>
    <w:uiPriority w:val="99"/>
    <w:unhideWhenUsed/>
    <w:rsid w:val="00B06840"/>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B06840"/>
  </w:style>
  <w:style w:type="table" w:styleId="Tablaconcuadrcula">
    <w:name w:val="Table Grid"/>
    <w:basedOn w:val="Tablanormal"/>
    <w:uiPriority w:val="59"/>
    <w:rsid w:val="00320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3F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348</Words>
  <Characters>1918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Magnanini</dc:creator>
  <cp:keywords/>
  <dc:description/>
  <cp:lastModifiedBy>ICM</cp:lastModifiedBy>
  <cp:revision>2</cp:revision>
  <cp:lastPrinted>2013-04-18T12:16:00Z</cp:lastPrinted>
  <dcterms:created xsi:type="dcterms:W3CDTF">2013-04-18T12:39:00Z</dcterms:created>
  <dcterms:modified xsi:type="dcterms:W3CDTF">2013-04-18T12:39:00Z</dcterms:modified>
</cp:coreProperties>
</file>